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E4" w:rsidRDefault="00054AE4" w:rsidP="00054AE4">
      <w:pPr>
        <w:jc w:val="center"/>
        <w:rPr>
          <w:rFonts w:ascii="方正小标宋简体" w:eastAsia="方正小标宋简体" w:hAnsiTheme="minorEastAsia"/>
          <w:b/>
          <w:spacing w:val="-20"/>
          <w:sz w:val="44"/>
          <w:szCs w:val="44"/>
        </w:rPr>
      </w:pPr>
      <w:r w:rsidRPr="00BA5373">
        <w:rPr>
          <w:rFonts w:ascii="方正小标宋简体" w:eastAsia="方正小标宋简体" w:hAnsiTheme="minorEastAsia" w:hint="eastAsia"/>
          <w:b/>
          <w:spacing w:val="-20"/>
          <w:sz w:val="44"/>
          <w:szCs w:val="44"/>
        </w:rPr>
        <w:t>发票红字冲销</w:t>
      </w:r>
      <w:r>
        <w:rPr>
          <w:rFonts w:ascii="方正小标宋简体" w:eastAsia="方正小标宋简体" w:hAnsiTheme="minorEastAsia"/>
          <w:b/>
          <w:spacing w:val="-20"/>
          <w:sz w:val="44"/>
          <w:szCs w:val="44"/>
        </w:rPr>
        <w:t>指南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916217994"/>
        <w:docPartObj>
          <w:docPartGallery w:val="Table of Contents"/>
          <w:docPartUnique/>
        </w:docPartObj>
      </w:sdtPr>
      <w:sdtEndPr/>
      <w:sdtContent>
        <w:p w:rsidR="00054AE4" w:rsidRPr="00054AE4" w:rsidRDefault="00054AE4" w:rsidP="00054AE4">
          <w:pPr>
            <w:pStyle w:val="TOC"/>
            <w:jc w:val="center"/>
            <w:rPr>
              <w:rFonts w:ascii="仿宋_GB2312" w:eastAsia="仿宋_GB2312"/>
              <w:color w:val="auto"/>
              <w:sz w:val="44"/>
              <w:lang w:val="zh-CN"/>
            </w:rPr>
          </w:pPr>
          <w:r w:rsidRPr="00054AE4">
            <w:rPr>
              <w:rFonts w:ascii="仿宋_GB2312" w:eastAsia="仿宋_GB2312" w:hint="eastAsia"/>
              <w:color w:val="auto"/>
              <w:sz w:val="44"/>
              <w:lang w:val="zh-CN"/>
            </w:rPr>
            <w:t>目录</w:t>
          </w:r>
        </w:p>
        <w:p w:rsidR="00054AE4" w:rsidRPr="00054AE4" w:rsidRDefault="00054AE4" w:rsidP="00054AE4">
          <w:pPr>
            <w:rPr>
              <w:lang w:val="zh-CN"/>
            </w:rPr>
          </w:pPr>
        </w:p>
        <w:p w:rsidR="00054AE4" w:rsidRPr="00054AE4" w:rsidRDefault="00054AE4" w:rsidP="00054AE4">
          <w:pPr>
            <w:pStyle w:val="11"/>
            <w:numPr>
              <w:ilvl w:val="0"/>
              <w:numId w:val="3"/>
            </w:numPr>
            <w:rPr>
              <w:rFonts w:ascii="仿宋_GB2312" w:eastAsia="仿宋_GB2312"/>
              <w:b w:val="0"/>
              <w:kern w:val="2"/>
              <w:sz w:val="28"/>
            </w:rPr>
          </w:pPr>
          <w:r w:rsidRPr="00054AE4">
            <w:rPr>
              <w:rFonts w:ascii="仿宋_GB2312" w:eastAsia="仿宋_GB2312" w:hint="eastAsia"/>
              <w:b w:val="0"/>
            </w:rPr>
            <w:fldChar w:fldCharType="begin"/>
          </w:r>
          <w:r w:rsidRPr="00054AE4">
            <w:rPr>
              <w:rFonts w:ascii="仿宋_GB2312" w:eastAsia="仿宋_GB2312" w:hint="eastAsia"/>
              <w:b w:val="0"/>
            </w:rPr>
            <w:instrText xml:space="preserve"> TOC \o "1-3" \h \z \u </w:instrText>
          </w:r>
          <w:r w:rsidRPr="00054AE4">
            <w:rPr>
              <w:rFonts w:ascii="仿宋_GB2312" w:eastAsia="仿宋_GB2312" w:hint="eastAsia"/>
              <w:b w:val="0"/>
            </w:rPr>
            <w:fldChar w:fldCharType="separate"/>
          </w:r>
          <w:hyperlink w:anchor="_Toc16753705" w:history="1">
            <w:r w:rsidRPr="00054AE4">
              <w:rPr>
                <w:rStyle w:val="a3"/>
                <w:rFonts w:ascii="仿宋_GB2312" w:eastAsia="仿宋_GB2312" w:hint="eastAsia"/>
                <w:b w:val="0"/>
                <w:color w:val="auto"/>
                <w:spacing w:val="-20"/>
                <w:sz w:val="32"/>
                <w:u w:val="none"/>
              </w:rPr>
              <w:t xml:space="preserve">已抵扣发票红字冲销 </w:t>
            </w:r>
            <w:r w:rsidRPr="00054AE4">
              <w:rPr>
                <w:rFonts w:ascii="仿宋_GB2312" w:eastAsia="仿宋_GB2312" w:hint="eastAsia"/>
                <w:b w:val="0"/>
                <w:webHidden/>
              </w:rPr>
              <w:tab/>
              <w:t xml:space="preserve"> </w:t>
            </w:r>
            <w:r w:rsidRPr="00054AE4">
              <w:rPr>
                <w:rFonts w:ascii="仿宋_GB2312" w:eastAsia="仿宋_GB2312" w:hint="eastAsia"/>
                <w:b w:val="0"/>
                <w:webHidden/>
              </w:rPr>
              <w:fldChar w:fldCharType="begin"/>
            </w:r>
            <w:r w:rsidRPr="00054AE4">
              <w:rPr>
                <w:rFonts w:ascii="仿宋_GB2312" w:eastAsia="仿宋_GB2312" w:hint="eastAsia"/>
                <w:b w:val="0"/>
                <w:webHidden/>
              </w:rPr>
              <w:instrText xml:space="preserve"> PAGEREF _Toc16753705 \h </w:instrText>
            </w:r>
            <w:r w:rsidRPr="00054AE4">
              <w:rPr>
                <w:rFonts w:ascii="仿宋_GB2312" w:eastAsia="仿宋_GB2312" w:hint="eastAsia"/>
                <w:b w:val="0"/>
                <w:webHidden/>
              </w:rPr>
            </w:r>
            <w:r w:rsidRPr="00054AE4">
              <w:rPr>
                <w:rFonts w:ascii="仿宋_GB2312" w:eastAsia="仿宋_GB2312" w:hint="eastAsia"/>
                <w:b w:val="0"/>
                <w:webHidden/>
              </w:rPr>
              <w:fldChar w:fldCharType="separate"/>
            </w:r>
            <w:r w:rsidRPr="00054AE4">
              <w:rPr>
                <w:rFonts w:ascii="仿宋_GB2312" w:eastAsia="仿宋_GB2312" w:hint="eastAsia"/>
                <w:b w:val="0"/>
                <w:webHidden/>
              </w:rPr>
              <w:t>1</w:t>
            </w:r>
            <w:r w:rsidRPr="00054AE4">
              <w:rPr>
                <w:rFonts w:ascii="仿宋_GB2312" w:eastAsia="仿宋_GB2312" w:hint="eastAsia"/>
                <w:b w:val="0"/>
                <w:webHidden/>
              </w:rPr>
              <w:fldChar w:fldCharType="end"/>
            </w:r>
          </w:hyperlink>
        </w:p>
        <w:p w:rsidR="00054AE4" w:rsidRPr="00054AE4" w:rsidRDefault="00D402C7" w:rsidP="00054AE4">
          <w:pPr>
            <w:pStyle w:val="11"/>
            <w:rPr>
              <w:rFonts w:ascii="仿宋_GB2312" w:eastAsia="仿宋_GB2312"/>
              <w:b w:val="0"/>
              <w:kern w:val="2"/>
              <w:sz w:val="28"/>
            </w:rPr>
          </w:pPr>
          <w:hyperlink w:anchor="_Toc16753706" w:history="1">
            <w:r w:rsidR="00054AE4" w:rsidRPr="00054AE4">
              <w:rPr>
                <w:rStyle w:val="a3"/>
                <w:rFonts w:ascii="仿宋_GB2312" w:eastAsia="仿宋_GB2312" w:hint="eastAsia"/>
                <w:b w:val="0"/>
                <w:color w:val="auto"/>
                <w:spacing w:val="-20"/>
                <w:sz w:val="32"/>
                <w:u w:val="none"/>
              </w:rPr>
              <w:t>2.</w:t>
            </w:r>
            <w:r w:rsidR="00054AE4" w:rsidRPr="00054AE4">
              <w:rPr>
                <w:rFonts w:ascii="仿宋_GB2312" w:eastAsia="仿宋_GB2312" w:hint="eastAsia"/>
                <w:b w:val="0"/>
                <w:kern w:val="2"/>
                <w:sz w:val="28"/>
              </w:rPr>
              <w:t xml:space="preserve"> </w:t>
            </w:r>
            <w:r w:rsidR="00054AE4" w:rsidRPr="00054AE4">
              <w:rPr>
                <w:rStyle w:val="a3"/>
                <w:rFonts w:ascii="仿宋_GB2312" w:eastAsia="仿宋_GB2312" w:hint="eastAsia"/>
                <w:b w:val="0"/>
                <w:color w:val="auto"/>
                <w:spacing w:val="-20"/>
                <w:sz w:val="32"/>
                <w:u w:val="none"/>
              </w:rPr>
              <w:t xml:space="preserve">未抵扣发票红字冲销 </w:t>
            </w:r>
            <w:r w:rsidR="00054AE4" w:rsidRPr="00054AE4">
              <w:rPr>
                <w:rFonts w:ascii="仿宋_GB2312" w:eastAsia="仿宋_GB2312" w:hint="eastAsia"/>
                <w:b w:val="0"/>
                <w:webHidden/>
              </w:rPr>
              <w:tab/>
              <w:t xml:space="preserve"> </w:t>
            </w:r>
            <w:r w:rsidR="00054AE4" w:rsidRPr="00054AE4">
              <w:rPr>
                <w:rFonts w:ascii="仿宋_GB2312" w:eastAsia="仿宋_GB2312" w:hint="eastAsia"/>
                <w:b w:val="0"/>
                <w:webHidden/>
              </w:rPr>
              <w:fldChar w:fldCharType="begin"/>
            </w:r>
            <w:r w:rsidR="00054AE4" w:rsidRPr="00054AE4">
              <w:rPr>
                <w:rFonts w:ascii="仿宋_GB2312" w:eastAsia="仿宋_GB2312" w:hint="eastAsia"/>
                <w:b w:val="0"/>
                <w:webHidden/>
              </w:rPr>
              <w:instrText xml:space="preserve"> PAGEREF _Toc16753706 \h </w:instrText>
            </w:r>
            <w:r w:rsidR="00054AE4" w:rsidRPr="00054AE4">
              <w:rPr>
                <w:rFonts w:ascii="仿宋_GB2312" w:eastAsia="仿宋_GB2312" w:hint="eastAsia"/>
                <w:b w:val="0"/>
                <w:webHidden/>
              </w:rPr>
            </w:r>
            <w:r w:rsidR="00054AE4" w:rsidRPr="00054AE4">
              <w:rPr>
                <w:rFonts w:ascii="仿宋_GB2312" w:eastAsia="仿宋_GB2312" w:hint="eastAsia"/>
                <w:b w:val="0"/>
                <w:webHidden/>
              </w:rPr>
              <w:fldChar w:fldCharType="separate"/>
            </w:r>
            <w:r w:rsidR="00054AE4" w:rsidRPr="00054AE4">
              <w:rPr>
                <w:rFonts w:ascii="仿宋_GB2312" w:eastAsia="仿宋_GB2312" w:hint="eastAsia"/>
                <w:b w:val="0"/>
                <w:webHidden/>
              </w:rPr>
              <w:t>5</w:t>
            </w:r>
            <w:r w:rsidR="00054AE4" w:rsidRPr="00054AE4">
              <w:rPr>
                <w:rFonts w:ascii="仿宋_GB2312" w:eastAsia="仿宋_GB2312" w:hint="eastAsia"/>
                <w:b w:val="0"/>
                <w:webHidden/>
              </w:rPr>
              <w:fldChar w:fldCharType="end"/>
            </w:r>
          </w:hyperlink>
        </w:p>
        <w:p w:rsidR="00054AE4" w:rsidRPr="00054AE4" w:rsidRDefault="00054AE4" w:rsidP="00054AE4">
          <w:pPr>
            <w:pStyle w:val="11"/>
            <w:rPr>
              <w:rFonts w:ascii="仿宋_GB2312" w:eastAsia="仿宋_GB2312"/>
              <w:b w:val="0"/>
              <w:kern w:val="2"/>
            </w:rPr>
          </w:pPr>
          <w:r w:rsidRPr="00054AE4">
            <w:rPr>
              <w:rStyle w:val="a3"/>
              <w:rFonts w:ascii="仿宋_GB2312" w:eastAsia="仿宋_GB2312" w:hint="eastAsia"/>
              <w:b w:val="0"/>
              <w:color w:val="auto"/>
              <w:u w:val="none"/>
            </w:rPr>
            <w:t xml:space="preserve">3. </w:t>
          </w:r>
          <w:hyperlink w:anchor="_Toc16753707" w:history="1">
            <w:r w:rsidRPr="00054AE4">
              <w:rPr>
                <w:rStyle w:val="a3"/>
                <w:rFonts w:ascii="仿宋_GB2312" w:eastAsia="仿宋_GB2312" w:hint="eastAsia"/>
                <w:b w:val="0"/>
                <w:color w:val="auto"/>
                <w:u w:val="none"/>
              </w:rPr>
              <w:t xml:space="preserve">附件 </w:t>
            </w:r>
            <w:r w:rsidRPr="00054AE4">
              <w:rPr>
                <w:rFonts w:ascii="仿宋_GB2312" w:eastAsia="仿宋_GB2312" w:hint="eastAsia"/>
                <w:b w:val="0"/>
                <w:webHidden/>
              </w:rPr>
              <w:tab/>
              <w:t xml:space="preserve"> </w:t>
            </w:r>
            <w:r w:rsidRPr="00054AE4">
              <w:rPr>
                <w:rFonts w:ascii="仿宋_GB2312" w:eastAsia="仿宋_GB2312" w:hint="eastAsia"/>
                <w:b w:val="0"/>
                <w:webHidden/>
              </w:rPr>
              <w:fldChar w:fldCharType="begin"/>
            </w:r>
            <w:r w:rsidRPr="00054AE4">
              <w:rPr>
                <w:rFonts w:ascii="仿宋_GB2312" w:eastAsia="仿宋_GB2312" w:hint="eastAsia"/>
                <w:b w:val="0"/>
                <w:webHidden/>
              </w:rPr>
              <w:instrText xml:space="preserve"> PAGEREF _Toc16753707 \h </w:instrText>
            </w:r>
            <w:r w:rsidRPr="00054AE4">
              <w:rPr>
                <w:rFonts w:ascii="仿宋_GB2312" w:eastAsia="仿宋_GB2312" w:hint="eastAsia"/>
                <w:b w:val="0"/>
                <w:webHidden/>
              </w:rPr>
            </w:r>
            <w:r w:rsidRPr="00054AE4">
              <w:rPr>
                <w:rFonts w:ascii="仿宋_GB2312" w:eastAsia="仿宋_GB2312" w:hint="eastAsia"/>
                <w:b w:val="0"/>
                <w:webHidden/>
              </w:rPr>
              <w:fldChar w:fldCharType="separate"/>
            </w:r>
            <w:r w:rsidRPr="00054AE4">
              <w:rPr>
                <w:rFonts w:ascii="仿宋_GB2312" w:eastAsia="仿宋_GB2312" w:hint="eastAsia"/>
                <w:b w:val="0"/>
                <w:webHidden/>
              </w:rPr>
              <w:t>6</w:t>
            </w:r>
            <w:r w:rsidRPr="00054AE4">
              <w:rPr>
                <w:rFonts w:ascii="仿宋_GB2312" w:eastAsia="仿宋_GB2312" w:hint="eastAsia"/>
                <w:b w:val="0"/>
                <w:webHidden/>
              </w:rPr>
              <w:fldChar w:fldCharType="end"/>
            </w:r>
          </w:hyperlink>
        </w:p>
        <w:p w:rsidR="00054AE4" w:rsidRDefault="00054AE4" w:rsidP="00054AE4">
          <w:pPr>
            <w:rPr>
              <w:rFonts w:ascii="仿宋_GB2312" w:eastAsia="仿宋_GB2312"/>
              <w:bCs/>
              <w:sz w:val="28"/>
              <w:lang w:val="zh-CN"/>
            </w:rPr>
          </w:pPr>
          <w:r w:rsidRPr="00054AE4">
            <w:rPr>
              <w:rFonts w:ascii="仿宋_GB2312" w:eastAsia="仿宋_GB2312" w:hint="eastAsia"/>
              <w:bCs/>
              <w:sz w:val="28"/>
              <w:lang w:val="zh-CN"/>
            </w:rPr>
            <w:fldChar w:fldCharType="end"/>
          </w:r>
        </w:p>
        <w:p w:rsidR="00054AE4" w:rsidRPr="00054AE4" w:rsidRDefault="00D402C7" w:rsidP="00054AE4"/>
      </w:sdtContent>
    </w:sdt>
    <w:p w:rsidR="00054AE4" w:rsidRPr="00E729F5" w:rsidRDefault="00054AE4" w:rsidP="00054AE4">
      <w:pPr>
        <w:pStyle w:val="a4"/>
        <w:numPr>
          <w:ilvl w:val="0"/>
          <w:numId w:val="1"/>
        </w:numPr>
        <w:ind w:firstLineChars="0"/>
        <w:outlineLvl w:val="0"/>
        <w:rPr>
          <w:rFonts w:ascii="微软雅黑" w:eastAsia="微软雅黑" w:hAnsi="微软雅黑"/>
          <w:b/>
          <w:spacing w:val="-20"/>
          <w:sz w:val="32"/>
          <w:szCs w:val="32"/>
        </w:rPr>
      </w:pPr>
      <w:bookmarkStart w:id="0" w:name="_Toc16753705"/>
      <w:r w:rsidRPr="00E729F5">
        <w:rPr>
          <w:rFonts w:ascii="微软雅黑" w:eastAsia="微软雅黑" w:hAnsi="微软雅黑" w:hint="eastAsia"/>
          <w:b/>
          <w:spacing w:val="-20"/>
          <w:sz w:val="32"/>
          <w:szCs w:val="32"/>
          <w:highlight w:val="yellow"/>
        </w:rPr>
        <w:t>已抵扣</w:t>
      </w:r>
      <w:r>
        <w:rPr>
          <w:rFonts w:ascii="微软雅黑" w:eastAsia="微软雅黑" w:hAnsi="微软雅黑" w:hint="eastAsia"/>
          <w:b/>
          <w:spacing w:val="-20"/>
          <w:sz w:val="32"/>
          <w:szCs w:val="32"/>
        </w:rPr>
        <w:t>发票红字冲销</w:t>
      </w:r>
      <w:bookmarkEnd w:id="0"/>
    </w:p>
    <w:p w:rsidR="00054AE4" w:rsidRPr="006F6BD2" w:rsidRDefault="00054AE4" w:rsidP="00054AE4">
      <w:pPr>
        <w:rPr>
          <w:rFonts w:ascii="仿宋_GB2312" w:eastAsia="仿宋_GB2312" w:hAnsiTheme="minorEastAsia"/>
          <w:b/>
          <w:color w:val="FF0000"/>
          <w:spacing w:val="-20"/>
          <w:sz w:val="32"/>
          <w:szCs w:val="32"/>
        </w:rPr>
      </w:pPr>
      <w:r w:rsidRPr="006F6BD2">
        <w:rPr>
          <w:rFonts w:ascii="仿宋_GB2312" w:eastAsia="仿宋_GB2312" w:hAnsiTheme="minorEastAsia" w:hint="eastAsia"/>
          <w:b/>
          <w:color w:val="FF0000"/>
          <w:spacing w:val="-20"/>
          <w:sz w:val="32"/>
          <w:szCs w:val="32"/>
        </w:rPr>
        <w:t>开票软件</w:t>
      </w:r>
      <w:r w:rsidRPr="000B327B">
        <w:rPr>
          <w:rFonts w:ascii="仿宋_GB2312" w:eastAsia="仿宋_GB2312" w:hAnsiTheme="minorEastAsia" w:hint="eastAsia"/>
          <w:b/>
          <w:spacing w:val="-20"/>
          <w:sz w:val="32"/>
          <w:szCs w:val="32"/>
        </w:rPr>
        <w:t>----</w:t>
      </w:r>
      <w:r w:rsidRPr="006F6BD2">
        <w:rPr>
          <w:rFonts w:ascii="仿宋_GB2312" w:eastAsia="仿宋_GB2312" w:hAnsiTheme="minorEastAsia" w:hint="eastAsia"/>
          <w:b/>
          <w:color w:val="FF0000"/>
          <w:spacing w:val="-20"/>
          <w:sz w:val="32"/>
          <w:szCs w:val="32"/>
        </w:rPr>
        <w:t>发票管理</w:t>
      </w:r>
      <w:r w:rsidRPr="000B327B">
        <w:rPr>
          <w:rFonts w:ascii="仿宋_GB2312" w:eastAsia="仿宋_GB2312" w:hAnsiTheme="minorEastAsia"/>
          <w:b/>
          <w:spacing w:val="-20"/>
          <w:sz w:val="32"/>
          <w:szCs w:val="32"/>
        </w:rPr>
        <w:t>-</w:t>
      </w:r>
      <w:r w:rsidRPr="000B327B">
        <w:rPr>
          <w:rFonts w:ascii="仿宋_GB2312" w:eastAsia="仿宋_GB2312" w:hAnsiTheme="minorEastAsia" w:hint="eastAsia"/>
          <w:b/>
          <w:spacing w:val="-20"/>
          <w:sz w:val="32"/>
          <w:szCs w:val="32"/>
        </w:rPr>
        <w:t>--</w:t>
      </w:r>
      <w:r w:rsidRPr="006F6BD2">
        <w:rPr>
          <w:rFonts w:ascii="仿宋_GB2312" w:eastAsia="仿宋_GB2312" w:hAnsiTheme="minorEastAsia" w:hint="eastAsia"/>
          <w:b/>
          <w:color w:val="FF0000"/>
          <w:spacing w:val="-20"/>
          <w:sz w:val="32"/>
          <w:szCs w:val="32"/>
        </w:rPr>
        <w:t>红字发票信息表</w:t>
      </w:r>
      <w:r w:rsidRPr="000B327B">
        <w:rPr>
          <w:rFonts w:ascii="仿宋_GB2312" w:eastAsia="仿宋_GB2312" w:hAnsiTheme="minorEastAsia" w:hint="eastAsia"/>
          <w:b/>
          <w:spacing w:val="-20"/>
          <w:sz w:val="32"/>
          <w:szCs w:val="32"/>
        </w:rPr>
        <w:t>---</w:t>
      </w:r>
      <w:r w:rsidRPr="006F6BD2">
        <w:rPr>
          <w:rFonts w:ascii="仿宋_GB2312" w:eastAsia="仿宋_GB2312" w:hAnsiTheme="minorEastAsia" w:hint="eastAsia"/>
          <w:b/>
          <w:color w:val="FF0000"/>
          <w:spacing w:val="-20"/>
          <w:sz w:val="32"/>
          <w:szCs w:val="32"/>
        </w:rPr>
        <w:t>红字增值税专用发票信息表填开</w:t>
      </w:r>
    </w:p>
    <w:p w:rsidR="00054AE4" w:rsidRDefault="00054AE4" w:rsidP="00054AE4">
      <w:pPr>
        <w:jc w:val="center"/>
        <w:rPr>
          <w:rFonts w:ascii="微软雅黑" w:eastAsia="微软雅黑" w:hAnsi="微软雅黑"/>
          <w:b/>
          <w:spacing w:val="-20"/>
          <w:sz w:val="32"/>
          <w:szCs w:val="32"/>
        </w:rPr>
      </w:pPr>
    </w:p>
    <w:p w:rsidR="00054AE4" w:rsidRDefault="00054AE4" w:rsidP="00054AE4">
      <w:pPr>
        <w:rPr>
          <w:noProof/>
        </w:rPr>
      </w:pPr>
      <w:r>
        <w:rPr>
          <w:noProof/>
        </w:rPr>
        <w:drawing>
          <wp:inline distT="0" distB="0" distL="0" distR="0" wp14:anchorId="4DF932CD" wp14:editId="6C1EB68A">
            <wp:extent cx="5274310" cy="3762219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14DC4B1" wp14:editId="4F7F9E2E">
            <wp:extent cx="5274310" cy="1936966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E4" w:rsidRDefault="00054AE4" w:rsidP="00054AE4">
      <w:pPr>
        <w:rPr>
          <w:rFonts w:ascii="仿宋_GB2312" w:eastAsia="仿宋_GB2312" w:hAnsiTheme="minorEastAsia"/>
          <w:b/>
          <w:spacing w:val="-20"/>
          <w:sz w:val="32"/>
          <w:szCs w:val="32"/>
        </w:rPr>
      </w:pPr>
      <w:r>
        <w:rPr>
          <w:rFonts w:ascii="仿宋_GB2312" w:eastAsia="仿宋_GB2312" w:hAnsiTheme="minorEastAsia" w:hint="eastAsia"/>
          <w:b/>
          <w:spacing w:val="-20"/>
          <w:sz w:val="32"/>
          <w:szCs w:val="32"/>
        </w:rPr>
        <w:t>弹出窗口后选择</w:t>
      </w:r>
      <w:r w:rsidRPr="006F6BD2">
        <w:rPr>
          <w:rFonts w:ascii="仿宋_GB2312" w:eastAsia="仿宋_GB2312" w:hAnsiTheme="minorEastAsia" w:hint="eastAsia"/>
          <w:b/>
          <w:color w:val="FF0000"/>
          <w:spacing w:val="-20"/>
          <w:sz w:val="32"/>
          <w:szCs w:val="32"/>
        </w:rPr>
        <w:t>购买方申请</w:t>
      </w:r>
      <w:r>
        <w:rPr>
          <w:rFonts w:ascii="仿宋_GB2312" w:eastAsia="仿宋_GB2312" w:hAnsiTheme="minorEastAsia" w:hint="eastAsia"/>
          <w:b/>
          <w:spacing w:val="-20"/>
          <w:sz w:val="32"/>
          <w:szCs w:val="32"/>
        </w:rPr>
        <w:t>---</w:t>
      </w:r>
      <w:r w:rsidRPr="006F6BD2">
        <w:rPr>
          <w:rFonts w:ascii="仿宋_GB2312" w:eastAsia="仿宋_GB2312" w:hAnsiTheme="minorEastAsia" w:hint="eastAsia"/>
          <w:b/>
          <w:color w:val="FF0000"/>
          <w:spacing w:val="-20"/>
          <w:sz w:val="32"/>
          <w:szCs w:val="32"/>
        </w:rPr>
        <w:t>已抵扣</w:t>
      </w:r>
    </w:p>
    <w:p w:rsidR="00054AE4" w:rsidRDefault="00054AE4" w:rsidP="00054AE4">
      <w:pPr>
        <w:jc w:val="center"/>
        <w:rPr>
          <w:rFonts w:ascii="仿宋_GB2312" w:eastAsia="仿宋_GB2312" w:hAnsiTheme="minorEastAsia"/>
          <w:b/>
          <w:spacing w:val="-20"/>
          <w:sz w:val="32"/>
          <w:szCs w:val="32"/>
        </w:rPr>
      </w:pPr>
      <w:r>
        <w:rPr>
          <w:noProof/>
        </w:rPr>
        <w:drawing>
          <wp:inline distT="0" distB="0" distL="0" distR="0" wp14:anchorId="014BA55E" wp14:editId="4E13C7BC">
            <wp:extent cx="4285715" cy="4647619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5715" cy="4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E4" w:rsidRDefault="00054AE4" w:rsidP="00054AE4">
      <w:pPr>
        <w:rPr>
          <w:rFonts w:ascii="仿宋_GB2312" w:eastAsia="仿宋_GB2312" w:hAnsiTheme="minorEastAsia"/>
          <w:b/>
          <w:spacing w:val="-20"/>
          <w:sz w:val="32"/>
          <w:szCs w:val="32"/>
        </w:rPr>
      </w:pPr>
      <w:r>
        <w:rPr>
          <w:rFonts w:ascii="仿宋_GB2312" w:eastAsia="仿宋_GB2312" w:hAnsiTheme="minorEastAsia" w:hint="eastAsia"/>
          <w:b/>
          <w:spacing w:val="-20"/>
          <w:sz w:val="32"/>
          <w:szCs w:val="32"/>
        </w:rPr>
        <w:t>然后直接点击</w:t>
      </w:r>
      <w:r w:rsidRPr="006F6BD2">
        <w:rPr>
          <w:rFonts w:ascii="仿宋_GB2312" w:eastAsia="仿宋_GB2312" w:hAnsiTheme="minorEastAsia" w:hint="eastAsia"/>
          <w:b/>
          <w:color w:val="FF0000"/>
          <w:spacing w:val="-20"/>
          <w:sz w:val="32"/>
          <w:szCs w:val="32"/>
        </w:rPr>
        <w:t>确认</w:t>
      </w:r>
      <w:r>
        <w:rPr>
          <w:rFonts w:ascii="仿宋_GB2312" w:eastAsia="仿宋_GB2312" w:hAnsiTheme="minorEastAsia" w:hint="eastAsia"/>
          <w:b/>
          <w:spacing w:val="-20"/>
          <w:sz w:val="32"/>
          <w:szCs w:val="32"/>
        </w:rPr>
        <w:t>（</w:t>
      </w:r>
      <w:r w:rsidRPr="000B327B">
        <w:rPr>
          <w:rFonts w:ascii="仿宋_GB2312" w:eastAsia="仿宋_GB2312" w:hAnsiTheme="minorEastAsia" w:hint="eastAsia"/>
          <w:b/>
          <w:color w:val="FF0000"/>
          <w:spacing w:val="-20"/>
          <w:sz w:val="32"/>
          <w:szCs w:val="32"/>
        </w:rPr>
        <w:t>不用输入发票代码和号码</w:t>
      </w:r>
      <w:r>
        <w:rPr>
          <w:rFonts w:ascii="仿宋_GB2312" w:eastAsia="仿宋_GB2312" w:hAnsiTheme="minorEastAsia" w:hint="eastAsia"/>
          <w:b/>
          <w:spacing w:val="-20"/>
          <w:sz w:val="32"/>
          <w:szCs w:val="32"/>
        </w:rPr>
        <w:t>）</w:t>
      </w:r>
    </w:p>
    <w:p w:rsidR="00054AE4" w:rsidRDefault="00054AE4" w:rsidP="00054AE4">
      <w:pPr>
        <w:jc w:val="center"/>
        <w:rPr>
          <w:rFonts w:ascii="仿宋_GB2312" w:eastAsia="仿宋_GB2312" w:hAnsiTheme="minorEastAsia"/>
          <w:b/>
          <w:spacing w:val="-2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B1F806C" wp14:editId="628E8E2B">
            <wp:extent cx="4285715" cy="4647619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5715" cy="4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E4" w:rsidRDefault="00054AE4" w:rsidP="00054AE4">
      <w:pPr>
        <w:rPr>
          <w:rFonts w:ascii="仿宋_GB2312" w:eastAsia="仿宋_GB2312" w:hAnsiTheme="minorEastAsia"/>
          <w:b/>
          <w:spacing w:val="-20"/>
          <w:sz w:val="32"/>
          <w:szCs w:val="32"/>
        </w:rPr>
      </w:pPr>
      <w:r>
        <w:rPr>
          <w:rFonts w:ascii="仿宋_GB2312" w:eastAsia="仿宋_GB2312" w:hAnsiTheme="minorEastAsia" w:hint="eastAsia"/>
          <w:b/>
          <w:spacing w:val="-20"/>
          <w:sz w:val="32"/>
          <w:szCs w:val="32"/>
        </w:rPr>
        <w:t>在出现的页面输入对应的信息（</w:t>
      </w:r>
      <w:r w:rsidRPr="000B327B">
        <w:rPr>
          <w:rFonts w:ascii="仿宋_GB2312" w:eastAsia="仿宋_GB2312" w:hAnsiTheme="minorEastAsia" w:hint="eastAsia"/>
          <w:b/>
          <w:color w:val="FF0000"/>
          <w:spacing w:val="-20"/>
          <w:sz w:val="32"/>
          <w:szCs w:val="32"/>
        </w:rPr>
        <w:t>销方企业信息，开票明细</w:t>
      </w:r>
      <w:r>
        <w:rPr>
          <w:rFonts w:ascii="仿宋_GB2312" w:eastAsia="仿宋_GB2312" w:hAnsiTheme="minorEastAsia" w:hint="eastAsia"/>
          <w:b/>
          <w:spacing w:val="-20"/>
          <w:sz w:val="32"/>
          <w:szCs w:val="32"/>
        </w:rPr>
        <w:t>）</w:t>
      </w:r>
    </w:p>
    <w:p w:rsidR="00054AE4" w:rsidRDefault="00054AE4" w:rsidP="00054AE4">
      <w:pPr>
        <w:rPr>
          <w:rFonts w:ascii="仿宋_GB2312" w:eastAsia="仿宋_GB2312" w:hAnsiTheme="minorEastAsia"/>
          <w:b/>
          <w:spacing w:val="-20"/>
          <w:sz w:val="32"/>
          <w:szCs w:val="32"/>
        </w:rPr>
      </w:pPr>
      <w:r>
        <w:rPr>
          <w:noProof/>
        </w:rPr>
        <w:drawing>
          <wp:inline distT="0" distB="0" distL="0" distR="0" wp14:anchorId="5CFB0EC2" wp14:editId="2672114E">
            <wp:extent cx="5274310" cy="2993049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E4" w:rsidRDefault="00054AE4" w:rsidP="00054AE4">
      <w:pPr>
        <w:rPr>
          <w:rFonts w:ascii="仿宋_GB2312" w:eastAsia="仿宋_GB2312" w:hAnsiTheme="minorEastAsia"/>
          <w:b/>
          <w:color w:val="FF0000"/>
          <w:spacing w:val="-20"/>
          <w:sz w:val="32"/>
          <w:szCs w:val="32"/>
        </w:rPr>
      </w:pPr>
      <w:r w:rsidRPr="000B327B">
        <w:rPr>
          <w:rFonts w:ascii="仿宋_GB2312" w:eastAsia="仿宋_GB2312" w:hAnsiTheme="minorEastAsia" w:hint="eastAsia"/>
          <w:b/>
          <w:color w:val="FF0000"/>
          <w:spacing w:val="-20"/>
          <w:sz w:val="32"/>
          <w:szCs w:val="32"/>
        </w:rPr>
        <w:t>数量、金额、税额都为负数（核对开票信息），然后点击打印按钮，</w:t>
      </w:r>
      <w:r w:rsidRPr="000B327B">
        <w:rPr>
          <w:rFonts w:ascii="仿宋_GB2312" w:eastAsia="仿宋_GB2312" w:hAnsiTheme="minorEastAsia" w:hint="eastAsia"/>
          <w:b/>
          <w:color w:val="FF0000"/>
          <w:spacing w:val="-20"/>
          <w:sz w:val="32"/>
          <w:szCs w:val="32"/>
        </w:rPr>
        <w:lastRenderedPageBreak/>
        <w:t>在出现的页面点击不打印</w:t>
      </w:r>
      <w:r>
        <w:rPr>
          <w:rFonts w:ascii="仿宋_GB2312" w:eastAsia="仿宋_GB2312" w:hAnsiTheme="minorEastAsia" w:hint="eastAsia"/>
          <w:b/>
          <w:color w:val="FF0000"/>
          <w:spacing w:val="-20"/>
          <w:sz w:val="32"/>
          <w:szCs w:val="32"/>
        </w:rPr>
        <w:t>。</w:t>
      </w:r>
    </w:p>
    <w:p w:rsidR="00054AE4" w:rsidRDefault="00054AE4" w:rsidP="00054AE4">
      <w:pPr>
        <w:rPr>
          <w:rFonts w:ascii="仿宋_GB2312" w:eastAsia="仿宋_GB2312" w:hAnsiTheme="minorEastAsia"/>
          <w:b/>
          <w:color w:val="FF0000"/>
          <w:spacing w:val="-20"/>
          <w:sz w:val="32"/>
          <w:szCs w:val="32"/>
        </w:rPr>
      </w:pPr>
    </w:p>
    <w:p w:rsidR="00054AE4" w:rsidRPr="006F6BD2" w:rsidRDefault="00054AE4" w:rsidP="00054AE4">
      <w:pPr>
        <w:rPr>
          <w:rFonts w:ascii="仿宋_GB2312" w:eastAsia="仿宋_GB2312" w:hAnsiTheme="minorEastAsia"/>
          <w:b/>
          <w:color w:val="FF0000"/>
          <w:spacing w:val="-20"/>
          <w:sz w:val="32"/>
          <w:szCs w:val="32"/>
        </w:rPr>
      </w:pPr>
      <w:r>
        <w:rPr>
          <w:rFonts w:ascii="仿宋_GB2312" w:eastAsia="仿宋_GB2312" w:hAnsiTheme="minorEastAsia" w:hint="eastAsia"/>
          <w:b/>
          <w:spacing w:val="-20"/>
          <w:sz w:val="32"/>
          <w:szCs w:val="32"/>
        </w:rPr>
        <w:t>跳出如下的页面如果企业自己还开就</w:t>
      </w:r>
      <w:r w:rsidRPr="006F6BD2">
        <w:rPr>
          <w:rFonts w:ascii="仿宋_GB2312" w:eastAsia="仿宋_GB2312" w:hAnsiTheme="minorEastAsia" w:hint="eastAsia"/>
          <w:b/>
          <w:color w:val="FF0000"/>
          <w:spacing w:val="-20"/>
          <w:sz w:val="32"/>
          <w:szCs w:val="32"/>
        </w:rPr>
        <w:t>确认</w:t>
      </w:r>
      <w:r>
        <w:rPr>
          <w:rFonts w:ascii="仿宋_GB2312" w:eastAsia="仿宋_GB2312" w:hAnsiTheme="minorEastAsia" w:hint="eastAsia"/>
          <w:b/>
          <w:spacing w:val="-20"/>
          <w:sz w:val="32"/>
          <w:szCs w:val="32"/>
        </w:rPr>
        <w:t>，否则就点击</w:t>
      </w:r>
      <w:r w:rsidRPr="006F6BD2">
        <w:rPr>
          <w:rFonts w:ascii="仿宋_GB2312" w:eastAsia="仿宋_GB2312" w:hAnsiTheme="minorEastAsia" w:hint="eastAsia"/>
          <w:b/>
          <w:color w:val="FF0000"/>
          <w:spacing w:val="-20"/>
          <w:sz w:val="32"/>
          <w:szCs w:val="32"/>
        </w:rPr>
        <w:t>取消</w:t>
      </w:r>
    </w:p>
    <w:p w:rsidR="00054AE4" w:rsidRPr="000B327B" w:rsidRDefault="00054AE4" w:rsidP="00054AE4">
      <w:pPr>
        <w:jc w:val="center"/>
        <w:rPr>
          <w:rFonts w:ascii="仿宋_GB2312" w:eastAsia="仿宋_GB2312" w:hAnsiTheme="minorEastAsia"/>
          <w:b/>
          <w:spacing w:val="-20"/>
          <w:sz w:val="32"/>
          <w:szCs w:val="32"/>
        </w:rPr>
      </w:pPr>
      <w:r>
        <w:rPr>
          <w:noProof/>
        </w:rPr>
        <w:drawing>
          <wp:inline distT="0" distB="0" distL="0" distR="0" wp14:anchorId="6447178A" wp14:editId="165EFF13">
            <wp:extent cx="4571429" cy="3190476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1429" cy="3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E4" w:rsidRDefault="00054AE4" w:rsidP="00054AE4">
      <w:pPr>
        <w:rPr>
          <w:rFonts w:ascii="仿宋_GB2312" w:eastAsia="仿宋_GB2312" w:hAnsiTheme="minorEastAsia"/>
          <w:b/>
          <w:spacing w:val="-20"/>
          <w:sz w:val="32"/>
          <w:szCs w:val="32"/>
        </w:rPr>
      </w:pPr>
      <w:r>
        <w:rPr>
          <w:rFonts w:ascii="仿宋_GB2312" w:eastAsia="仿宋_GB2312" w:hAnsiTheme="minorEastAsia" w:hint="eastAsia"/>
          <w:b/>
          <w:spacing w:val="-20"/>
          <w:sz w:val="32"/>
          <w:szCs w:val="32"/>
        </w:rPr>
        <w:t>再次点击</w:t>
      </w:r>
      <w:r w:rsidRPr="006F6BD2">
        <w:rPr>
          <w:rFonts w:ascii="仿宋_GB2312" w:eastAsia="仿宋_GB2312" w:hAnsiTheme="minorEastAsia" w:hint="eastAsia"/>
          <w:b/>
          <w:color w:val="FF0000"/>
          <w:spacing w:val="-20"/>
          <w:sz w:val="32"/>
          <w:szCs w:val="32"/>
        </w:rPr>
        <w:t>红字发票信息表</w:t>
      </w:r>
      <w:r>
        <w:rPr>
          <w:rFonts w:ascii="仿宋_GB2312" w:eastAsia="仿宋_GB2312" w:hAnsiTheme="minorEastAsia" w:hint="eastAsia"/>
          <w:b/>
          <w:spacing w:val="-20"/>
          <w:sz w:val="32"/>
          <w:szCs w:val="32"/>
        </w:rPr>
        <w:t>，点击</w:t>
      </w:r>
      <w:r w:rsidRPr="006F6BD2">
        <w:rPr>
          <w:rFonts w:ascii="仿宋_GB2312" w:eastAsia="仿宋_GB2312" w:hAnsiTheme="minorEastAsia" w:hint="eastAsia"/>
          <w:b/>
          <w:color w:val="FF0000"/>
          <w:spacing w:val="-20"/>
          <w:sz w:val="32"/>
          <w:szCs w:val="32"/>
        </w:rPr>
        <w:t>红字增值税专用发票信息表查询导出</w:t>
      </w:r>
    </w:p>
    <w:p w:rsidR="00054AE4" w:rsidRDefault="00054AE4" w:rsidP="00054AE4">
      <w:pPr>
        <w:jc w:val="center"/>
        <w:rPr>
          <w:rFonts w:ascii="仿宋_GB2312" w:eastAsia="仿宋_GB2312" w:hAnsiTheme="minorEastAsia"/>
          <w:b/>
          <w:spacing w:val="-20"/>
          <w:sz w:val="32"/>
          <w:szCs w:val="32"/>
        </w:rPr>
      </w:pPr>
      <w:r>
        <w:rPr>
          <w:noProof/>
        </w:rPr>
        <w:drawing>
          <wp:inline distT="0" distB="0" distL="0" distR="0" wp14:anchorId="7B5EAE7F" wp14:editId="7A59465A">
            <wp:extent cx="5274310" cy="3557107"/>
            <wp:effectExtent l="0" t="0" r="254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E4" w:rsidRDefault="00054AE4" w:rsidP="00054AE4">
      <w:pPr>
        <w:jc w:val="left"/>
        <w:rPr>
          <w:noProof/>
        </w:rPr>
      </w:pPr>
      <w:r>
        <w:rPr>
          <w:rFonts w:ascii="仿宋_GB2312" w:eastAsia="仿宋_GB2312" w:hAnsiTheme="minorEastAsia" w:hint="eastAsia"/>
          <w:b/>
          <w:spacing w:val="-20"/>
          <w:sz w:val="32"/>
          <w:szCs w:val="32"/>
        </w:rPr>
        <w:t>选择</w:t>
      </w:r>
      <w:r w:rsidRPr="0038706C">
        <w:rPr>
          <w:rFonts w:ascii="仿宋_GB2312" w:eastAsia="仿宋_GB2312" w:hAnsiTheme="minorEastAsia" w:hint="eastAsia"/>
          <w:b/>
          <w:color w:val="FF0000"/>
          <w:spacing w:val="-20"/>
          <w:sz w:val="32"/>
          <w:szCs w:val="32"/>
        </w:rPr>
        <w:t>未上传</w:t>
      </w:r>
      <w:r>
        <w:rPr>
          <w:rFonts w:ascii="仿宋_GB2312" w:eastAsia="仿宋_GB2312" w:hAnsiTheme="minorEastAsia" w:hint="eastAsia"/>
          <w:b/>
          <w:spacing w:val="-20"/>
          <w:sz w:val="32"/>
          <w:szCs w:val="32"/>
        </w:rPr>
        <w:t>的信息表点击上传后，查看信息表概述出现</w:t>
      </w:r>
      <w:r w:rsidRPr="0038706C">
        <w:rPr>
          <w:rFonts w:ascii="仿宋_GB2312" w:eastAsia="仿宋_GB2312" w:hAnsiTheme="minorEastAsia" w:hint="eastAsia"/>
          <w:b/>
          <w:color w:val="FF0000"/>
          <w:spacing w:val="-20"/>
          <w:sz w:val="32"/>
          <w:szCs w:val="32"/>
        </w:rPr>
        <w:t>审核通过</w:t>
      </w:r>
      <w:r>
        <w:rPr>
          <w:rFonts w:ascii="仿宋_GB2312" w:eastAsia="仿宋_GB2312" w:hAnsiTheme="minorEastAsia" w:hint="eastAsia"/>
          <w:b/>
          <w:spacing w:val="-20"/>
          <w:sz w:val="32"/>
          <w:szCs w:val="32"/>
        </w:rPr>
        <w:t>四个</w:t>
      </w:r>
      <w:r>
        <w:rPr>
          <w:rFonts w:ascii="仿宋_GB2312" w:eastAsia="仿宋_GB2312" w:hAnsiTheme="minorEastAsia" w:hint="eastAsia"/>
          <w:b/>
          <w:spacing w:val="-20"/>
          <w:sz w:val="32"/>
          <w:szCs w:val="32"/>
        </w:rPr>
        <w:lastRenderedPageBreak/>
        <w:t>字样的信息表编号也随之出现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649BC4D" wp14:editId="25C9A4A6">
            <wp:extent cx="5274310" cy="835099"/>
            <wp:effectExtent l="0" t="0" r="254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E4" w:rsidRDefault="00054AE4" w:rsidP="00054AE4">
      <w:pPr>
        <w:rPr>
          <w:rFonts w:ascii="仿宋_GB2312" w:eastAsia="仿宋_GB2312" w:hAnsiTheme="minorEastAsia"/>
          <w:b/>
          <w:spacing w:val="-20"/>
          <w:sz w:val="32"/>
          <w:szCs w:val="32"/>
        </w:rPr>
      </w:pPr>
      <w:r>
        <w:rPr>
          <w:rFonts w:ascii="仿宋_GB2312" w:eastAsia="仿宋_GB2312" w:hAnsiTheme="minorEastAsia" w:hint="eastAsia"/>
          <w:b/>
          <w:spacing w:val="-20"/>
          <w:sz w:val="32"/>
          <w:szCs w:val="32"/>
        </w:rPr>
        <w:t>双击该信息表，打印出来给予销方企业开具红字发票</w:t>
      </w:r>
    </w:p>
    <w:p w:rsidR="00054AE4" w:rsidRPr="0038706C" w:rsidRDefault="00054AE4" w:rsidP="00054AE4">
      <w:pPr>
        <w:rPr>
          <w:rFonts w:ascii="仿宋_GB2312" w:eastAsia="仿宋_GB2312" w:hAnsiTheme="minorEastAsia"/>
          <w:b/>
          <w:spacing w:val="-20"/>
          <w:sz w:val="32"/>
          <w:szCs w:val="32"/>
        </w:rPr>
      </w:pPr>
    </w:p>
    <w:p w:rsidR="00054AE4" w:rsidRPr="0038706C" w:rsidRDefault="00054AE4" w:rsidP="00054AE4">
      <w:pPr>
        <w:rPr>
          <w:rFonts w:ascii="仿宋_GB2312" w:eastAsia="仿宋_GB2312" w:hAnsiTheme="minorEastAsia"/>
          <w:b/>
          <w:spacing w:val="-20"/>
          <w:sz w:val="32"/>
          <w:szCs w:val="32"/>
        </w:rPr>
      </w:pPr>
      <w:r>
        <w:rPr>
          <w:noProof/>
        </w:rPr>
        <w:drawing>
          <wp:inline distT="0" distB="0" distL="0" distR="0" wp14:anchorId="261C2D9B" wp14:editId="220E6761">
            <wp:extent cx="5274310" cy="1754441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E4" w:rsidRPr="000B327B" w:rsidRDefault="00054AE4" w:rsidP="00054AE4">
      <w:pPr>
        <w:rPr>
          <w:rFonts w:ascii="仿宋_GB2312" w:eastAsia="仿宋_GB2312" w:hAnsiTheme="minorEastAsia"/>
          <w:b/>
          <w:spacing w:val="-20"/>
          <w:sz w:val="32"/>
          <w:szCs w:val="32"/>
        </w:rPr>
      </w:pPr>
    </w:p>
    <w:p w:rsidR="00054AE4" w:rsidRPr="00E729F5" w:rsidRDefault="00054AE4" w:rsidP="00054AE4">
      <w:pPr>
        <w:pStyle w:val="a4"/>
        <w:numPr>
          <w:ilvl w:val="0"/>
          <w:numId w:val="1"/>
        </w:numPr>
        <w:ind w:firstLineChars="0"/>
        <w:outlineLvl w:val="0"/>
        <w:rPr>
          <w:rFonts w:ascii="微软雅黑" w:eastAsia="微软雅黑" w:hAnsi="微软雅黑"/>
          <w:b/>
          <w:spacing w:val="-20"/>
          <w:sz w:val="32"/>
          <w:szCs w:val="32"/>
        </w:rPr>
      </w:pPr>
      <w:bookmarkStart w:id="1" w:name="_Toc16753706"/>
      <w:r>
        <w:rPr>
          <w:rFonts w:ascii="微软雅黑" w:eastAsia="微软雅黑" w:hAnsi="微软雅黑" w:hint="eastAsia"/>
          <w:b/>
          <w:spacing w:val="-20"/>
          <w:sz w:val="32"/>
          <w:szCs w:val="32"/>
          <w:highlight w:val="yellow"/>
        </w:rPr>
        <w:t>未</w:t>
      </w:r>
      <w:r w:rsidRPr="00E729F5">
        <w:rPr>
          <w:rFonts w:ascii="微软雅黑" w:eastAsia="微软雅黑" w:hAnsi="微软雅黑" w:hint="eastAsia"/>
          <w:b/>
          <w:spacing w:val="-20"/>
          <w:sz w:val="32"/>
          <w:szCs w:val="32"/>
          <w:highlight w:val="yellow"/>
        </w:rPr>
        <w:t>抵扣</w:t>
      </w:r>
      <w:r w:rsidRPr="00E729F5">
        <w:rPr>
          <w:rFonts w:ascii="微软雅黑" w:eastAsia="微软雅黑" w:hAnsi="微软雅黑" w:hint="eastAsia"/>
          <w:b/>
          <w:spacing w:val="-20"/>
          <w:sz w:val="32"/>
          <w:szCs w:val="32"/>
        </w:rPr>
        <w:t>发票红字冲销</w:t>
      </w:r>
      <w:bookmarkEnd w:id="1"/>
    </w:p>
    <w:p w:rsidR="00054AE4" w:rsidRDefault="003922D9" w:rsidP="00054AE4">
      <w:pPr>
        <w:jc w:val="left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>在</w:t>
      </w:r>
      <w:r w:rsidRPr="003922D9">
        <w:rPr>
          <w:rFonts w:ascii="仿宋_GB2312" w:eastAsia="仿宋_GB2312" w:hint="eastAsia"/>
          <w:spacing w:val="-20"/>
          <w:sz w:val="32"/>
          <w:szCs w:val="32"/>
        </w:rPr>
        <w:t>港口作业费用</w:t>
      </w:r>
      <w:r w:rsidR="00280FC0">
        <w:rPr>
          <w:rFonts w:ascii="仿宋_GB2312" w:eastAsia="仿宋_GB2312" w:hint="eastAsia"/>
          <w:spacing w:val="-20"/>
          <w:sz w:val="32"/>
          <w:szCs w:val="32"/>
        </w:rPr>
        <w:t>的申请界面中，</w:t>
      </w:r>
      <w:r w:rsidR="00054AE4" w:rsidRPr="006867C3">
        <w:rPr>
          <w:rFonts w:ascii="仿宋_GB2312" w:eastAsia="仿宋_GB2312" w:hint="eastAsia"/>
          <w:spacing w:val="-20"/>
          <w:sz w:val="32"/>
          <w:szCs w:val="32"/>
        </w:rPr>
        <w:t>提交</w:t>
      </w:r>
      <w:r w:rsidR="00280FC0">
        <w:rPr>
          <w:rFonts w:ascii="仿宋_GB2312" w:eastAsia="仿宋_GB2312" w:hint="eastAsia"/>
          <w:spacing w:val="-20"/>
          <w:sz w:val="32"/>
          <w:szCs w:val="32"/>
        </w:rPr>
        <w:t>未抵扣发票红字冲销</w:t>
      </w:r>
      <w:r w:rsidR="00054AE4" w:rsidRPr="006867C3">
        <w:rPr>
          <w:rFonts w:ascii="仿宋_GB2312" w:eastAsia="仿宋_GB2312" w:hint="eastAsia"/>
          <w:spacing w:val="-20"/>
          <w:sz w:val="32"/>
          <w:szCs w:val="32"/>
        </w:rPr>
        <w:t>情况说明</w:t>
      </w:r>
      <w:r w:rsidR="00280FC0">
        <w:rPr>
          <w:rFonts w:ascii="仿宋_GB2312" w:eastAsia="仿宋_GB2312" w:hint="eastAsia"/>
          <w:spacing w:val="-20"/>
          <w:sz w:val="32"/>
          <w:szCs w:val="32"/>
        </w:rPr>
        <w:t>（与其他所需文件一并打包上传），注意需要</w:t>
      </w:r>
      <w:r w:rsidR="00054AE4" w:rsidRPr="00E729F5">
        <w:rPr>
          <w:rFonts w:ascii="仿宋_GB2312" w:eastAsia="仿宋_GB2312" w:hint="eastAsia"/>
          <w:color w:val="FF0000"/>
          <w:spacing w:val="-20"/>
          <w:sz w:val="32"/>
          <w:szCs w:val="32"/>
        </w:rPr>
        <w:t>盖公章</w:t>
      </w:r>
      <w:r w:rsidR="00054AE4">
        <w:rPr>
          <w:rFonts w:ascii="仿宋_GB2312" w:eastAsia="仿宋_GB2312" w:hint="eastAsia"/>
          <w:spacing w:val="-20"/>
          <w:sz w:val="32"/>
          <w:szCs w:val="32"/>
        </w:rPr>
        <w:t>，格式见附件。</w:t>
      </w:r>
    </w:p>
    <w:p w:rsidR="00054AE4" w:rsidRDefault="00054AE4" w:rsidP="00054AE4">
      <w:pPr>
        <w:jc w:val="left"/>
        <w:rPr>
          <w:rFonts w:ascii="仿宋_GB2312" w:eastAsia="仿宋_GB2312"/>
          <w:sz w:val="32"/>
          <w:szCs w:val="32"/>
        </w:rPr>
      </w:pPr>
    </w:p>
    <w:p w:rsidR="00054AE4" w:rsidRDefault="00054AE4" w:rsidP="00054AE4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054AE4" w:rsidRPr="00E729F5" w:rsidRDefault="00054AE4" w:rsidP="00054AE4">
      <w:pPr>
        <w:pStyle w:val="1"/>
        <w:rPr>
          <w:rFonts w:ascii="仿宋_GB2312" w:eastAsia="仿宋_GB2312"/>
          <w:b w:val="0"/>
          <w:sz w:val="32"/>
          <w:szCs w:val="32"/>
        </w:rPr>
      </w:pPr>
      <w:bookmarkStart w:id="2" w:name="_Toc16753707"/>
      <w:r w:rsidRPr="00E729F5">
        <w:rPr>
          <w:rFonts w:ascii="仿宋_GB2312" w:eastAsia="仿宋_GB2312" w:hint="eastAsia"/>
          <w:sz w:val="32"/>
          <w:szCs w:val="32"/>
        </w:rPr>
        <w:lastRenderedPageBreak/>
        <w:t>附件</w:t>
      </w:r>
      <w:bookmarkStart w:id="3" w:name="_GoBack"/>
      <w:bookmarkEnd w:id="2"/>
      <w:bookmarkEnd w:id="3"/>
    </w:p>
    <w:p w:rsidR="00054AE4" w:rsidRPr="00E729F5" w:rsidRDefault="00054AE4" w:rsidP="00054AE4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E729F5">
        <w:rPr>
          <w:rFonts w:ascii="方正小标宋简体" w:eastAsia="方正小标宋简体" w:hint="eastAsia"/>
          <w:b/>
          <w:sz w:val="44"/>
          <w:szCs w:val="44"/>
        </w:rPr>
        <w:t>情况说明</w:t>
      </w:r>
    </w:p>
    <w:p w:rsidR="00054AE4" w:rsidRDefault="00054AE4" w:rsidP="00054AE4">
      <w:pPr>
        <w:jc w:val="left"/>
        <w:rPr>
          <w:rFonts w:ascii="仿宋_GB2312" w:eastAsia="仿宋_GB2312"/>
          <w:sz w:val="32"/>
          <w:szCs w:val="32"/>
        </w:rPr>
      </w:pPr>
    </w:p>
    <w:p w:rsidR="00054AE4" w:rsidRDefault="00054AE4" w:rsidP="00054AE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浙江易港通电子商务有限公司：</w:t>
      </w:r>
    </w:p>
    <w:p w:rsidR="00054AE4" w:rsidRDefault="00054AE4" w:rsidP="00054AE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贵司****年**月**日开给我司的增值税</w:t>
      </w:r>
      <w:r w:rsidR="00AC2FA3">
        <w:rPr>
          <w:rFonts w:ascii="仿宋_GB2312" w:eastAsia="仿宋_GB2312" w:hint="eastAsia"/>
          <w:sz w:val="32"/>
          <w:szCs w:val="32"/>
        </w:rPr>
        <w:t>专用发票*份，发票代码：**********，发票号码：********，金额为***元，税额为***元，价税合计为***元。因申请港口</w:t>
      </w:r>
      <w:r w:rsidR="003922D9">
        <w:rPr>
          <w:rFonts w:ascii="仿宋_GB2312" w:eastAsia="仿宋_GB2312" w:hint="eastAsia"/>
          <w:sz w:val="32"/>
          <w:szCs w:val="32"/>
        </w:rPr>
        <w:t>作业费用减免</w:t>
      </w:r>
      <w:r w:rsidR="00AC2FA3">
        <w:rPr>
          <w:rFonts w:ascii="仿宋_GB2312" w:eastAsia="仿宋_GB2312" w:hint="eastAsia"/>
          <w:sz w:val="32"/>
          <w:szCs w:val="32"/>
        </w:rPr>
        <w:t>退款，需申请开具红字发票，此份发票我司</w:t>
      </w:r>
      <w:r w:rsidR="00DF217A">
        <w:rPr>
          <w:rFonts w:ascii="仿宋_GB2312" w:eastAsia="仿宋_GB2312" w:hint="eastAsia"/>
          <w:sz w:val="32"/>
          <w:szCs w:val="32"/>
        </w:rPr>
        <w:t>未</w:t>
      </w:r>
      <w:r w:rsidR="00AC2FA3">
        <w:rPr>
          <w:rFonts w:ascii="仿宋_GB2312" w:eastAsia="仿宋_GB2312" w:hint="eastAsia"/>
          <w:sz w:val="32"/>
          <w:szCs w:val="32"/>
        </w:rPr>
        <w:t>进行认证，未抵扣。</w:t>
      </w:r>
    </w:p>
    <w:p w:rsidR="00AC2FA3" w:rsidRPr="002F1A03" w:rsidRDefault="00AC2FA3" w:rsidP="00AC2FA3">
      <w:pPr>
        <w:jc w:val="left"/>
        <w:rPr>
          <w:rFonts w:ascii="仿宋_GB2312" w:eastAsia="仿宋_GB2312"/>
          <w:sz w:val="32"/>
          <w:szCs w:val="32"/>
        </w:rPr>
      </w:pPr>
    </w:p>
    <w:p w:rsidR="00AC2FA3" w:rsidRPr="00AC2FA3" w:rsidRDefault="00AC2FA3">
      <w:pPr>
        <w:rPr>
          <w:rFonts w:ascii="仿宋_GB2312" w:eastAsia="仿宋_GB2312"/>
          <w:sz w:val="32"/>
          <w:szCs w:val="32"/>
        </w:rPr>
      </w:pPr>
    </w:p>
    <w:p w:rsidR="00AC2FA3" w:rsidRDefault="00AC2FA3" w:rsidP="00AC2FA3">
      <w:pPr>
        <w:jc w:val="right"/>
        <w:rPr>
          <w:rFonts w:ascii="仿宋_GB2312" w:eastAsia="仿宋_GB2312"/>
          <w:sz w:val="32"/>
          <w:szCs w:val="32"/>
        </w:rPr>
      </w:pPr>
      <w:r w:rsidRPr="00AC2FA3">
        <w:rPr>
          <w:rFonts w:ascii="仿宋_GB2312" w:eastAsia="仿宋_GB2312" w:hint="eastAsia"/>
          <w:sz w:val="32"/>
          <w:szCs w:val="32"/>
        </w:rPr>
        <w:t>***（公司名称）</w:t>
      </w:r>
    </w:p>
    <w:p w:rsidR="00AC2FA3" w:rsidRPr="00AC2FA3" w:rsidRDefault="00AC2FA3" w:rsidP="00AC2FA3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****年**月**日</w:t>
      </w:r>
    </w:p>
    <w:sectPr w:rsidR="00AC2FA3" w:rsidRPr="00AC2FA3">
      <w:headerReference w:type="default" r:id="rId17"/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2C7" w:rsidRDefault="00D402C7" w:rsidP="00054AE4">
      <w:r>
        <w:separator/>
      </w:r>
    </w:p>
  </w:endnote>
  <w:endnote w:type="continuationSeparator" w:id="0">
    <w:p w:rsidR="00D402C7" w:rsidRDefault="00D402C7" w:rsidP="0005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317913"/>
      <w:docPartObj>
        <w:docPartGallery w:val="Page Numbers (Bottom of Page)"/>
        <w:docPartUnique/>
      </w:docPartObj>
    </w:sdtPr>
    <w:sdtEndPr/>
    <w:sdtContent>
      <w:p w:rsidR="00054AE4" w:rsidRDefault="00054A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2D9" w:rsidRPr="003922D9">
          <w:rPr>
            <w:noProof/>
            <w:lang w:val="zh-CN"/>
          </w:rPr>
          <w:t>3</w:t>
        </w:r>
        <w:r>
          <w:fldChar w:fldCharType="end"/>
        </w:r>
      </w:p>
    </w:sdtContent>
  </w:sdt>
  <w:p w:rsidR="00054AE4" w:rsidRDefault="00054A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2C7" w:rsidRDefault="00D402C7" w:rsidP="00054AE4">
      <w:r>
        <w:separator/>
      </w:r>
    </w:p>
  </w:footnote>
  <w:footnote w:type="continuationSeparator" w:id="0">
    <w:p w:rsidR="00D402C7" w:rsidRDefault="00D402C7" w:rsidP="00054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E4" w:rsidRDefault="00054AE4" w:rsidP="00054AE4">
    <w:pPr>
      <w:pStyle w:val="a7"/>
    </w:pPr>
    <w:r>
      <w:rPr>
        <w:rFonts w:hint="eastAsia"/>
      </w:rPr>
      <w:t>浙江易港通电子商务有限公司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70F53"/>
    <w:multiLevelType w:val="hybridMultilevel"/>
    <w:tmpl w:val="C61E1D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9D6B4A"/>
    <w:multiLevelType w:val="hybridMultilevel"/>
    <w:tmpl w:val="F426DB68"/>
    <w:lvl w:ilvl="0" w:tplc="3D6A64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E52471"/>
    <w:multiLevelType w:val="hybridMultilevel"/>
    <w:tmpl w:val="90687AC2"/>
    <w:lvl w:ilvl="0" w:tplc="00C62B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CF"/>
    <w:rsid w:val="00054AE4"/>
    <w:rsid w:val="00280FC0"/>
    <w:rsid w:val="003922D9"/>
    <w:rsid w:val="006867C3"/>
    <w:rsid w:val="007A7948"/>
    <w:rsid w:val="00AC2FA3"/>
    <w:rsid w:val="00C241CF"/>
    <w:rsid w:val="00CC7AC7"/>
    <w:rsid w:val="00D402C7"/>
    <w:rsid w:val="00D41A6D"/>
    <w:rsid w:val="00DF217A"/>
    <w:rsid w:val="00F23D78"/>
    <w:rsid w:val="00F9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2CB23"/>
  <w15:docId w15:val="{1B7B8EE9-CCAA-4799-8901-2EAA37D4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E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4A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A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4AE4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054AE4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054AE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54AE4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054AE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054AE4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054AE4"/>
    <w:pPr>
      <w:widowControl/>
      <w:tabs>
        <w:tab w:val="right" w:leader="dot" w:pos="8296"/>
      </w:tabs>
      <w:spacing w:after="100" w:line="276" w:lineRule="auto"/>
      <w:jc w:val="left"/>
    </w:pPr>
    <w:rPr>
      <w:rFonts w:ascii="微软雅黑" w:eastAsia="微软雅黑" w:hAnsi="微软雅黑"/>
      <w:b/>
      <w:noProof/>
      <w:kern w:val="0"/>
      <w:sz w:val="30"/>
      <w:szCs w:val="30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54AE4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054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54AE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54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54A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CED4-9346-43EB-AFCD-1A5E7BB2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122</Words>
  <Characters>699</Characters>
  <Application>Microsoft Office Word</Application>
  <DocSecurity>0</DocSecurity>
  <Lines>5</Lines>
  <Paragraphs>1</Paragraphs>
  <ScaleCrop>false</ScaleCrop>
  <Company>lenovo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微软中国</cp:lastModifiedBy>
  <cp:revision>8</cp:revision>
  <dcterms:created xsi:type="dcterms:W3CDTF">2019-08-15T01:20:00Z</dcterms:created>
  <dcterms:modified xsi:type="dcterms:W3CDTF">2020-05-25T01:24:00Z</dcterms:modified>
</cp:coreProperties>
</file>